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D1" w:rsidRPr="006F193F" w:rsidRDefault="000645D1" w:rsidP="000645D1">
      <w:pPr>
        <w:jc w:val="right"/>
        <w:rPr>
          <w:lang w:val="ru-RU"/>
        </w:rPr>
      </w:pPr>
      <w:r w:rsidRPr="006F193F">
        <w:rPr>
          <w:lang w:val="ru-RU"/>
        </w:rPr>
        <w:t xml:space="preserve">Приложение № </w:t>
      </w:r>
      <w:r>
        <w:rPr>
          <w:lang w:val="ru-RU"/>
        </w:rPr>
        <w:t>1</w:t>
      </w:r>
      <w:r w:rsidRPr="006F193F">
        <w:rPr>
          <w:lang w:val="ru-RU"/>
        </w:rPr>
        <w:t>1</w:t>
      </w:r>
    </w:p>
    <w:p w:rsidR="000645D1" w:rsidRPr="006F193F" w:rsidRDefault="000645D1" w:rsidP="000645D1">
      <w:pPr>
        <w:jc w:val="right"/>
        <w:rPr>
          <w:lang w:val="ru-RU"/>
        </w:rPr>
      </w:pPr>
      <w:r w:rsidRPr="006F193F">
        <w:rPr>
          <w:lang w:val="ru-RU"/>
        </w:rPr>
        <w:t>к Положению о финансировании деятельности политических партий,</w:t>
      </w:r>
    </w:p>
    <w:p w:rsidR="000645D1" w:rsidRPr="006F193F" w:rsidRDefault="000645D1" w:rsidP="000645D1">
      <w:pPr>
        <w:jc w:val="right"/>
        <w:rPr>
          <w:lang w:val="ru-RU"/>
        </w:rPr>
      </w:pPr>
      <w:r w:rsidRPr="006F193F">
        <w:rPr>
          <w:lang w:val="ru-RU"/>
        </w:rPr>
        <w:t xml:space="preserve">утвержденному </w:t>
      </w:r>
      <w:r>
        <w:rPr>
          <w:lang w:val="ru-RU"/>
        </w:rPr>
        <w:t>П</w:t>
      </w:r>
      <w:r w:rsidRPr="006F193F">
        <w:rPr>
          <w:lang w:val="ru-RU"/>
        </w:rPr>
        <w:t>остановлением Центральной избирательной комиссии</w:t>
      </w:r>
    </w:p>
    <w:p w:rsidR="000645D1" w:rsidRPr="006F193F" w:rsidRDefault="000645D1" w:rsidP="000645D1">
      <w:pPr>
        <w:jc w:val="right"/>
        <w:rPr>
          <w:lang w:val="ru-RU"/>
        </w:rPr>
      </w:pPr>
      <w:r w:rsidRPr="006F193F">
        <w:rPr>
          <w:lang w:val="ru-RU"/>
        </w:rPr>
        <w:t xml:space="preserve"> № 4401 от 23 декабря 2015 г.</w:t>
      </w:r>
    </w:p>
    <w:p w:rsidR="000645D1" w:rsidRDefault="000645D1" w:rsidP="000645D1">
      <w:pPr>
        <w:tabs>
          <w:tab w:val="left" w:pos="900"/>
        </w:tabs>
        <w:spacing w:before="120" w:line="276" w:lineRule="auto"/>
        <w:ind w:firstLine="540"/>
        <w:jc w:val="right"/>
      </w:pPr>
      <w:r>
        <w:rPr>
          <w:lang w:val="ru-RU"/>
        </w:rPr>
        <w:t>ОБРАЗЕЦ</w:t>
      </w:r>
    </w:p>
    <w:p w:rsidR="000645D1" w:rsidRPr="00BE5449" w:rsidRDefault="000645D1" w:rsidP="000645D1">
      <w:pPr>
        <w:tabs>
          <w:tab w:val="left" w:pos="900"/>
        </w:tabs>
        <w:spacing w:before="120" w:line="276" w:lineRule="auto"/>
        <w:ind w:firstLine="540"/>
        <w:jc w:val="right"/>
        <w:rPr>
          <w:color w:val="000000"/>
        </w:rPr>
      </w:pPr>
    </w:p>
    <w:p w:rsidR="000645D1" w:rsidRPr="00E87BB3" w:rsidRDefault="000645D1" w:rsidP="000645D1">
      <w:pPr>
        <w:tabs>
          <w:tab w:val="left" w:pos="900"/>
        </w:tabs>
        <w:spacing w:line="276" w:lineRule="auto"/>
        <w:ind w:firstLine="540"/>
        <w:jc w:val="center"/>
        <w:rPr>
          <w:b/>
          <w:color w:val="000000"/>
          <w:szCs w:val="20"/>
          <w:lang w:val="ru-RU"/>
        </w:rPr>
      </w:pPr>
      <w:r w:rsidRPr="00E87BB3">
        <w:rPr>
          <w:b/>
          <w:color w:val="000000"/>
          <w:szCs w:val="20"/>
        </w:rPr>
        <w:t xml:space="preserve">Регистр учета протоколов о правонарушениях, составленных Центральной избирательной комиссией </w:t>
      </w:r>
    </w:p>
    <w:p w:rsidR="000645D1" w:rsidRPr="006F193F" w:rsidRDefault="000645D1" w:rsidP="000645D1">
      <w:pPr>
        <w:tabs>
          <w:tab w:val="left" w:pos="900"/>
        </w:tabs>
        <w:spacing w:line="276" w:lineRule="auto"/>
        <w:ind w:firstLine="540"/>
        <w:jc w:val="center"/>
        <w:rPr>
          <w:b/>
          <w:color w:val="000000"/>
          <w:sz w:val="20"/>
          <w:szCs w:val="20"/>
          <w:lang w:val="ru-RU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403"/>
        <w:gridCol w:w="1080"/>
        <w:gridCol w:w="2139"/>
        <w:gridCol w:w="2693"/>
        <w:gridCol w:w="1843"/>
        <w:gridCol w:w="2268"/>
        <w:gridCol w:w="2126"/>
        <w:gridCol w:w="1560"/>
      </w:tblGrid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№</w:t>
            </w:r>
            <w:r w:rsidRPr="00BE54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п</w:t>
            </w:r>
            <w:r w:rsidRPr="00BE544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Дата составления протокола</w:t>
            </w: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Номер протокола</w:t>
            </w: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Политическая партия</w:t>
            </w: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F193F">
              <w:rPr>
                <w:b/>
                <w:sz w:val="18"/>
                <w:szCs w:val="18"/>
              </w:rPr>
              <w:t xml:space="preserve">Статья, на основании которой составлен протокол </w:t>
            </w:r>
            <w:r w:rsidRPr="00BE5449">
              <w:rPr>
                <w:b/>
                <w:sz w:val="18"/>
                <w:szCs w:val="18"/>
              </w:rPr>
              <w:t>/</w:t>
            </w:r>
          </w:p>
          <w:p w:rsidR="000645D1" w:rsidRPr="00BE5449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наказание, предложенное судебной инстанции</w:t>
            </w:r>
          </w:p>
        </w:tc>
        <w:tc>
          <w:tcPr>
            <w:tcW w:w="1843" w:type="dxa"/>
            <w:vAlign w:val="center"/>
          </w:tcPr>
          <w:p w:rsidR="000645D1" w:rsidRPr="00E87BB3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E87BB3">
              <w:rPr>
                <w:b/>
                <w:sz w:val="18"/>
                <w:szCs w:val="18"/>
                <w:lang w:val="ru-RU"/>
              </w:rPr>
              <w:t>Дата передачи протокола в судебную инстанцию</w:t>
            </w:r>
          </w:p>
        </w:tc>
        <w:tc>
          <w:tcPr>
            <w:tcW w:w="2268" w:type="dxa"/>
            <w:vAlign w:val="center"/>
          </w:tcPr>
          <w:p w:rsidR="000645D1" w:rsidRPr="00E87BB3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E87BB3">
              <w:rPr>
                <w:b/>
                <w:sz w:val="18"/>
                <w:szCs w:val="18"/>
                <w:lang w:val="ru-RU"/>
              </w:rPr>
              <w:t>Судебная инстанция, рассматривающая протокол, и принятое по нему решение</w:t>
            </w:r>
          </w:p>
        </w:tc>
        <w:tc>
          <w:tcPr>
            <w:tcW w:w="2126" w:type="dxa"/>
            <w:vAlign w:val="center"/>
          </w:tcPr>
          <w:p w:rsidR="000645D1" w:rsidRPr="00E87BB3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E87BB3">
              <w:rPr>
                <w:b/>
                <w:sz w:val="18"/>
                <w:szCs w:val="18"/>
                <w:lang w:val="ru-RU"/>
              </w:rPr>
              <w:t>Штраф, установленный судебной инстанцией</w:t>
            </w: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Отметка об исполнении</w:t>
            </w: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645D1" w:rsidRPr="00BE5449" w:rsidTr="001F0C01">
        <w:tc>
          <w:tcPr>
            <w:tcW w:w="482" w:type="dxa"/>
            <w:vAlign w:val="center"/>
          </w:tcPr>
          <w:p w:rsidR="000645D1" w:rsidRPr="00BE5449" w:rsidRDefault="000645D1" w:rsidP="001F0C01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45D1" w:rsidRPr="00BE5449" w:rsidRDefault="000645D1" w:rsidP="001F0C0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0645D1" w:rsidRPr="00BE5449" w:rsidRDefault="000645D1" w:rsidP="000645D1">
      <w:pPr>
        <w:spacing w:before="120" w:line="276" w:lineRule="auto"/>
        <w:jc w:val="both"/>
      </w:pPr>
    </w:p>
    <w:p w:rsidR="00800528" w:rsidRDefault="00800528">
      <w:bookmarkStart w:id="0" w:name="_GoBack"/>
      <w:bookmarkEnd w:id="0"/>
    </w:p>
    <w:sectPr w:rsidR="00800528" w:rsidSect="000772DB">
      <w:footerReference w:type="even" r:id="rId4"/>
      <w:pgSz w:w="16838" w:h="11906" w:orient="landscape"/>
      <w:pgMar w:top="630" w:right="835" w:bottom="1138" w:left="171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21" w:rsidRDefault="000645D1" w:rsidP="00E82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821" w:rsidRDefault="000645D1" w:rsidP="00E82447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D1"/>
    <w:rsid w:val="000645D1"/>
    <w:rsid w:val="008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3C8E3-F7F8-4CD2-AD1B-94BD6B6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4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64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6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627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2016-02-15T15:09:00Z</dcterms:created>
  <dcterms:modified xsi:type="dcterms:W3CDTF">2016-02-15T15:09:00Z</dcterms:modified>
</cp:coreProperties>
</file>