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4F8DD" w14:textId="77777777" w:rsidR="0055690C" w:rsidRDefault="0055690C" w:rsidP="0055690C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F65346">
        <w:rPr>
          <w:rFonts w:ascii="Times New Roman" w:hAnsi="Times New Roman"/>
          <w:i/>
          <w:color w:val="000000"/>
          <w:sz w:val="24"/>
          <w:szCs w:val="24"/>
        </w:rPr>
        <w:t>Anexa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nr.</w:t>
      </w:r>
      <w:r w:rsidRPr="00F6534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7F4379">
        <w:rPr>
          <w:rFonts w:ascii="Times New Roman" w:hAnsi="Times New Roman"/>
          <w:i/>
          <w:color w:val="000000"/>
          <w:sz w:val="24"/>
          <w:szCs w:val="24"/>
        </w:rPr>
        <w:t>3</w:t>
      </w:r>
    </w:p>
    <w:p w14:paraId="226C08DC" w14:textId="77777777" w:rsidR="0055690C" w:rsidRDefault="0055690C" w:rsidP="0055690C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la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Regulamentul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privire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activitatea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birourilor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electorale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secțiilor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votare</w:t>
      </w:r>
      <w:proofErr w:type="spellEnd"/>
    </w:p>
    <w:p w14:paraId="259C99D8" w14:textId="37702F22" w:rsidR="0038635E" w:rsidRPr="001D00DF" w:rsidRDefault="0055690C" w:rsidP="00924A9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aprobat</w:t>
      </w:r>
      <w:proofErr w:type="spellEnd"/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prin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hotărîrea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CEC </w:t>
      </w:r>
      <w:r w:rsidR="003A6A52">
        <w:rPr>
          <w:rFonts w:ascii="Times New Roman" w:hAnsi="Times New Roman"/>
          <w:i/>
          <w:color w:val="000000"/>
          <w:sz w:val="24"/>
          <w:szCs w:val="24"/>
        </w:rPr>
        <w:t xml:space="preserve">nr. 1734 din 3 </w:t>
      </w:r>
      <w:proofErr w:type="spellStart"/>
      <w:r w:rsidR="003A6A52">
        <w:rPr>
          <w:rFonts w:ascii="Times New Roman" w:hAnsi="Times New Roman"/>
          <w:i/>
          <w:color w:val="000000"/>
          <w:sz w:val="24"/>
          <w:szCs w:val="24"/>
        </w:rPr>
        <w:t>iulie</w:t>
      </w:r>
      <w:proofErr w:type="spellEnd"/>
      <w:r w:rsidR="003A6A52">
        <w:rPr>
          <w:rFonts w:ascii="Times New Roman" w:hAnsi="Times New Roman"/>
          <w:i/>
          <w:color w:val="000000"/>
          <w:sz w:val="24"/>
          <w:szCs w:val="24"/>
        </w:rPr>
        <w:t xml:space="preserve"> 2018</w:t>
      </w:r>
    </w:p>
    <w:p w14:paraId="03C6B69C" w14:textId="77777777" w:rsidR="0055690C" w:rsidRPr="001D00DF" w:rsidRDefault="0055690C" w:rsidP="0038635E">
      <w:pPr>
        <w:spacing w:after="0" w:line="240" w:lineRule="auto"/>
        <w:jc w:val="center"/>
        <w:rPr>
          <w:rFonts w:ascii="Times New Roman" w:eastAsia="Calibri" w:hAnsi="Times New Roman"/>
          <w:i/>
          <w:color w:val="000000"/>
          <w:sz w:val="24"/>
          <w:szCs w:val="24"/>
          <w:lang w:val="ro-RO"/>
        </w:rPr>
      </w:pPr>
    </w:p>
    <w:p w14:paraId="7958288E" w14:textId="77777777" w:rsidR="00863BCD" w:rsidRDefault="00863BCD" w:rsidP="0055690C">
      <w:pPr>
        <w:pStyle w:val="FootnoteText"/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</w:p>
    <w:p w14:paraId="4618BE08" w14:textId="77777777" w:rsidR="00863BCD" w:rsidRPr="0036465D" w:rsidRDefault="00863BCD" w:rsidP="00863BCD">
      <w:pPr>
        <w:pStyle w:val="FootnoteText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36465D">
        <w:rPr>
          <w:rFonts w:ascii="Times New Roman" w:hAnsi="Times New Roman"/>
          <w:sz w:val="24"/>
          <w:szCs w:val="24"/>
          <w:lang w:val="ro-RO"/>
        </w:rPr>
        <w:t xml:space="preserve">Modelul hotărîrii  </w:t>
      </w:r>
      <w:r w:rsidR="001367ED">
        <w:rPr>
          <w:rFonts w:ascii="Times New Roman" w:hAnsi="Times New Roman"/>
          <w:sz w:val="24"/>
          <w:szCs w:val="24"/>
          <w:lang w:val="ro-RO"/>
        </w:rPr>
        <w:t>cu privire la propunerea pentru</w:t>
      </w:r>
      <w:r w:rsidRPr="0036465D">
        <w:rPr>
          <w:rFonts w:ascii="Times New Roman" w:hAnsi="Times New Roman"/>
          <w:sz w:val="24"/>
          <w:szCs w:val="24"/>
          <w:lang w:val="ro-RO"/>
        </w:rPr>
        <w:t xml:space="preserve"> degrevarea de atribuţiile de la locul de muncă permanent </w:t>
      </w:r>
      <w:r w:rsidR="001367ED">
        <w:rPr>
          <w:rFonts w:ascii="Times New Roman" w:hAnsi="Times New Roman"/>
          <w:sz w:val="24"/>
          <w:szCs w:val="24"/>
          <w:lang w:val="ro-RO"/>
        </w:rPr>
        <w:t>sau convocare</w:t>
      </w:r>
      <w:r w:rsidRPr="0036465D">
        <w:rPr>
          <w:rFonts w:ascii="Times New Roman" w:hAnsi="Times New Roman"/>
          <w:sz w:val="24"/>
          <w:szCs w:val="24"/>
          <w:lang w:val="ro-RO"/>
        </w:rPr>
        <w:t xml:space="preserve">a unui membru al </w:t>
      </w:r>
      <w:r>
        <w:rPr>
          <w:rFonts w:ascii="Times New Roman" w:hAnsi="Times New Roman"/>
          <w:sz w:val="24"/>
          <w:szCs w:val="24"/>
          <w:lang w:val="ro-RO"/>
        </w:rPr>
        <w:t>b</w:t>
      </w:r>
      <w:r w:rsidRPr="0036465D">
        <w:rPr>
          <w:rFonts w:ascii="Times New Roman" w:hAnsi="Times New Roman"/>
          <w:sz w:val="24"/>
          <w:szCs w:val="24"/>
          <w:lang w:val="ro-RO"/>
        </w:rPr>
        <w:t>iroului electoral al secţiei de votare</w:t>
      </w:r>
    </w:p>
    <w:p w14:paraId="3E3F08DB" w14:textId="77777777" w:rsidR="00C632BD" w:rsidRPr="00865499" w:rsidRDefault="00C632BD" w:rsidP="00C632BD">
      <w:pPr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18"/>
          <w:szCs w:val="18"/>
          <w:lang w:val="ro-RO"/>
        </w:rPr>
      </w:pPr>
      <w:r w:rsidRPr="00865499">
        <w:rPr>
          <w:rFonts w:ascii="Times New Roman" w:eastAsia="Calibri" w:hAnsi="Times New Roman"/>
          <w:b/>
          <w:bCs/>
          <w:i/>
          <w:sz w:val="18"/>
          <w:szCs w:val="18"/>
          <w:lang w:val="ro-RO"/>
        </w:rPr>
        <w:t>_______________________________________________________________________________________________________</w:t>
      </w:r>
    </w:p>
    <w:p w14:paraId="13438C22" w14:textId="77777777" w:rsidR="00C632BD" w:rsidRPr="00865499" w:rsidRDefault="00C632BD" w:rsidP="00C632BD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ro-RO"/>
        </w:rPr>
      </w:pPr>
      <w:r w:rsidRPr="00865499">
        <w:rPr>
          <w:rFonts w:ascii="Times New Roman" w:eastAsia="Calibri" w:hAnsi="Times New Roman"/>
          <w:bCs/>
          <w:i/>
          <w:sz w:val="18"/>
          <w:szCs w:val="18"/>
          <w:lang w:val="ro-RO"/>
        </w:rPr>
        <w:t>(tipul scrutinului)</w:t>
      </w:r>
    </w:p>
    <w:p w14:paraId="2163AE46" w14:textId="77777777" w:rsidR="00C632BD" w:rsidRPr="00865499" w:rsidRDefault="00C632BD" w:rsidP="00C632BD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val="ro-RO"/>
        </w:rPr>
      </w:pPr>
      <w:r w:rsidRPr="00865499">
        <w:rPr>
          <w:rFonts w:ascii="Times New Roman" w:eastAsia="Calibri" w:hAnsi="Times New Roman"/>
          <w:bCs/>
          <w:sz w:val="24"/>
          <w:szCs w:val="24"/>
          <w:lang w:val="ro-RO"/>
        </w:rPr>
        <w:t>_____ _______________ 20____</w:t>
      </w:r>
    </w:p>
    <w:p w14:paraId="08217692" w14:textId="074735E1" w:rsidR="00C632BD" w:rsidRPr="00865499" w:rsidRDefault="00C632BD" w:rsidP="00C632BD">
      <w:pPr>
        <w:spacing w:after="0" w:line="240" w:lineRule="auto"/>
        <w:jc w:val="center"/>
        <w:rPr>
          <w:rFonts w:ascii="Times New Roman" w:eastAsia="Calibri" w:hAnsi="Times New Roman"/>
          <w:bCs/>
          <w:i/>
          <w:sz w:val="18"/>
          <w:szCs w:val="18"/>
          <w:lang w:val="ro-RO"/>
        </w:rPr>
      </w:pPr>
      <w:r w:rsidRPr="00865499">
        <w:rPr>
          <w:rFonts w:ascii="Times New Roman" w:eastAsia="Calibri" w:hAnsi="Times New Roman"/>
          <w:bCs/>
          <w:i/>
          <w:sz w:val="18"/>
          <w:szCs w:val="18"/>
          <w:lang w:val="ro-RO"/>
        </w:rPr>
        <w:t>(data desfăşurării scrutinului)</w:t>
      </w:r>
    </w:p>
    <w:tbl>
      <w:tblPr>
        <w:tblpPr w:leftFromText="180" w:rightFromText="180" w:vertAnchor="text" w:horzAnchor="margin" w:tblpY="182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875F55" w:rsidRPr="0055690C" w14:paraId="3783EBB6" w14:textId="77777777" w:rsidTr="000F1BEA">
        <w:tc>
          <w:tcPr>
            <w:tcW w:w="1589" w:type="dxa"/>
            <w:shd w:val="clear" w:color="auto" w:fill="auto"/>
            <w:vAlign w:val="center"/>
          </w:tcPr>
          <w:p w14:paraId="5D9C0A74" w14:textId="51EAB581" w:rsidR="00875F55" w:rsidRPr="0055690C" w:rsidRDefault="000F1BEA" w:rsidP="000F1B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object w:dxaOrig="1440" w:dyaOrig="1440" w14:anchorId="53F6FE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5.05pt;margin-top:-44.2pt;width:43.15pt;height:43.65pt;z-index:-251658752" o:allowoverlap="f">
                  <v:imagedata r:id="rId5" o:title=""/>
                </v:shape>
                <o:OLEObject Type="Embed" ProgID="CorelDRAW.Graphic.13" ShapeID="_x0000_s1028" DrawAspect="Content" ObjectID="_1592215616" r:id="rId6"/>
              </w:object>
            </w:r>
          </w:p>
        </w:tc>
        <w:tc>
          <w:tcPr>
            <w:tcW w:w="7909" w:type="dxa"/>
            <w:shd w:val="clear" w:color="auto" w:fill="auto"/>
          </w:tcPr>
          <w:p w14:paraId="4649F881" w14:textId="77777777" w:rsidR="00875F55" w:rsidRPr="0055690C" w:rsidRDefault="00875F55" w:rsidP="000F1BEA">
            <w:pPr>
              <w:spacing w:before="120" w:after="0" w:line="240" w:lineRule="auto"/>
              <w:ind w:right="115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9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COMISIA ELECTORALĂ CENTRALĂ</w:t>
            </w:r>
          </w:p>
          <w:p w14:paraId="1ECF4A14" w14:textId="77777777" w:rsidR="00875F55" w:rsidRPr="0055690C" w:rsidRDefault="00875F55" w:rsidP="000F1BEA">
            <w:pPr>
              <w:spacing w:after="0" w:line="240" w:lineRule="auto"/>
              <w:ind w:right="115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9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A REPUBLICII MOLDOVA</w:t>
            </w:r>
          </w:p>
          <w:p w14:paraId="1159933F" w14:textId="77777777" w:rsidR="00875F55" w:rsidRPr="0055690C" w:rsidRDefault="00875F55" w:rsidP="000F1BEA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4729148" w14:textId="77777777" w:rsidR="00875F55" w:rsidRPr="0055690C" w:rsidRDefault="00875F55" w:rsidP="000F1B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2A3C563E" w14:textId="77777777" w:rsidR="00875F55" w:rsidRPr="0055690C" w:rsidRDefault="00875F55" w:rsidP="000F1BE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690C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BIROUL ELECTORAL AL SECŢIEI DE VOTARE</w:t>
            </w:r>
          </w:p>
          <w:p w14:paraId="67C54F41" w14:textId="77777777" w:rsidR="00875F55" w:rsidRPr="0055690C" w:rsidRDefault="00875F55" w:rsidP="000F1B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690C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__________________________________________ nr. ________</w:t>
            </w:r>
          </w:p>
          <w:p w14:paraId="177E5C70" w14:textId="77777777" w:rsidR="00875F55" w:rsidRPr="0055690C" w:rsidRDefault="00875F55" w:rsidP="000F1B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65ACF6C6" w14:textId="77777777" w:rsidR="00875F55" w:rsidRPr="0055690C" w:rsidRDefault="00875F55" w:rsidP="000F1BEA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F55" w:rsidRPr="0055690C" w14:paraId="4AAACBF1" w14:textId="77777777" w:rsidTr="000F1BEA">
        <w:trPr>
          <w:trHeight w:val="80"/>
        </w:trPr>
        <w:tc>
          <w:tcPr>
            <w:tcW w:w="1589" w:type="dxa"/>
            <w:shd w:val="clear" w:color="auto" w:fill="auto"/>
          </w:tcPr>
          <w:p w14:paraId="5AF68087" w14:textId="77777777" w:rsidR="00875F55" w:rsidRPr="0055690C" w:rsidRDefault="00875F55" w:rsidP="000F1BEA">
            <w:pPr>
              <w:spacing w:after="0" w:line="240" w:lineRule="auto"/>
              <w:ind w:right="2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9" w:type="dxa"/>
            <w:shd w:val="clear" w:color="auto" w:fill="auto"/>
          </w:tcPr>
          <w:p w14:paraId="3DADABF6" w14:textId="77777777" w:rsidR="00875F55" w:rsidRPr="0055690C" w:rsidRDefault="00875F55" w:rsidP="00FF424A">
            <w:pPr>
              <w:spacing w:after="0" w:line="240" w:lineRule="auto"/>
              <w:ind w:right="2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14:paraId="06CE68EE" w14:textId="77777777" w:rsidR="0055690C" w:rsidRDefault="0055690C" w:rsidP="00875F5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379C142E" w14:textId="77777777" w:rsidR="00863BCD" w:rsidRPr="00741456" w:rsidRDefault="00863BCD" w:rsidP="00863B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741456">
        <w:rPr>
          <w:rFonts w:ascii="Times New Roman" w:hAnsi="Times New Roman"/>
          <w:b/>
          <w:bCs/>
          <w:sz w:val="24"/>
          <w:szCs w:val="24"/>
          <w:lang w:val="ro-RO"/>
        </w:rPr>
        <w:t>HOTĂRÎRE</w:t>
      </w:r>
    </w:p>
    <w:p w14:paraId="2A5BC592" w14:textId="77777777" w:rsidR="00863BCD" w:rsidRPr="00741456" w:rsidRDefault="00863BCD" w:rsidP="00863B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cu privire la propunerea pentru degrevarea de atribuţiile</w:t>
      </w:r>
      <w:r w:rsidR="001367ED">
        <w:rPr>
          <w:rFonts w:ascii="Times New Roman" w:hAnsi="Times New Roman"/>
          <w:b/>
          <w:bCs/>
          <w:sz w:val="24"/>
          <w:szCs w:val="24"/>
          <w:lang w:val="ro-RO"/>
        </w:rPr>
        <w:t xml:space="preserve"> de la locul de muncă permanent /</w:t>
      </w:r>
      <w:r w:rsidR="00503301">
        <w:rPr>
          <w:rFonts w:ascii="Times New Roman" w:hAnsi="Times New Roman"/>
          <w:b/>
          <w:bCs/>
          <w:sz w:val="24"/>
          <w:szCs w:val="24"/>
          <w:lang w:val="ro-RO"/>
        </w:rPr>
        <w:t xml:space="preserve"> convocare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a unui membru al biroului electoral al secţiei de votare </w:t>
      </w:r>
    </w:p>
    <w:p w14:paraId="1DB73015" w14:textId="77777777" w:rsidR="00863BCD" w:rsidRPr="00741456" w:rsidRDefault="00863BCD" w:rsidP="00863BC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</w:p>
    <w:p w14:paraId="17BC5865" w14:textId="77777777" w:rsidR="00863BCD" w:rsidRPr="00741456" w:rsidRDefault="00863BCD" w:rsidP="00863BC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>___ ____________</w:t>
      </w:r>
      <w:r>
        <w:rPr>
          <w:rFonts w:ascii="Times New Roman" w:hAnsi="Times New Roman"/>
          <w:sz w:val="24"/>
          <w:szCs w:val="24"/>
          <w:lang w:val="ro-RO"/>
        </w:rPr>
        <w:t>20____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n</w:t>
      </w:r>
      <w:r w:rsidRPr="00741456">
        <w:rPr>
          <w:rFonts w:ascii="Times New Roman" w:hAnsi="Times New Roman"/>
          <w:sz w:val="24"/>
          <w:szCs w:val="24"/>
          <w:lang w:val="ro-RO"/>
        </w:rPr>
        <w:t>r. _____</w:t>
      </w:r>
    </w:p>
    <w:p w14:paraId="2F97C819" w14:textId="77777777" w:rsidR="00863BCD" w:rsidRPr="00741456" w:rsidRDefault="00863BCD" w:rsidP="00863BC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6CE443C4" w14:textId="77777777" w:rsidR="00863BCD" w:rsidRPr="00741456" w:rsidRDefault="00863BCD" w:rsidP="00863B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ab/>
      </w:r>
    </w:p>
    <w:p w14:paraId="0C08AA7F" w14:textId="77777777" w:rsidR="00863BCD" w:rsidRPr="00741456" w:rsidRDefault="00863BCD" w:rsidP="00863B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 xml:space="preserve">În </w:t>
      </w:r>
      <w:r w:rsidR="00880231">
        <w:rPr>
          <w:rFonts w:ascii="Times New Roman" w:hAnsi="Times New Roman"/>
          <w:sz w:val="24"/>
          <w:szCs w:val="24"/>
          <w:lang w:val="ro-RO"/>
        </w:rPr>
        <w:t>temeiul</w:t>
      </w:r>
      <w:r>
        <w:rPr>
          <w:rFonts w:ascii="Times New Roman" w:hAnsi="Times New Roman"/>
          <w:sz w:val="24"/>
          <w:szCs w:val="24"/>
          <w:lang w:val="ro-RO"/>
        </w:rPr>
        <w:t xml:space="preserve"> art. 3</w:t>
      </w:r>
      <w:r w:rsidR="00FA5682">
        <w:rPr>
          <w:rFonts w:ascii="Times New Roman" w:hAnsi="Times New Roman"/>
          <w:sz w:val="24"/>
          <w:szCs w:val="24"/>
          <w:lang w:val="ro-RO"/>
        </w:rPr>
        <w:t>3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din Codul electoral nr.1381-XIII din 21 noiembrie 1997, Biroul electoral al secţiei de votare ______________nr. ____</w:t>
      </w:r>
      <w:r w:rsidRPr="0074145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053AC3">
        <w:rPr>
          <w:rFonts w:ascii="Times New Roman" w:hAnsi="Times New Roman"/>
          <w:spacing w:val="40"/>
          <w:sz w:val="24"/>
          <w:szCs w:val="24"/>
          <w:lang w:eastAsia="zh-CN"/>
        </w:rPr>
        <w:t>hotărăşt</w:t>
      </w:r>
      <w:r w:rsidRPr="00042406">
        <w:rPr>
          <w:rFonts w:ascii="Times New Roman" w:hAnsi="Times New Roman"/>
          <w:sz w:val="24"/>
          <w:szCs w:val="24"/>
          <w:lang w:eastAsia="zh-CN"/>
        </w:rPr>
        <w:t>e</w:t>
      </w:r>
      <w:proofErr w:type="spellEnd"/>
      <w:r w:rsidRPr="00042406">
        <w:rPr>
          <w:rFonts w:ascii="Times New Roman" w:hAnsi="Times New Roman"/>
          <w:sz w:val="24"/>
          <w:szCs w:val="24"/>
          <w:lang w:eastAsia="zh-CN"/>
        </w:rPr>
        <w:t>:</w:t>
      </w:r>
    </w:p>
    <w:p w14:paraId="43817A04" w14:textId="77777777" w:rsidR="00863BCD" w:rsidRPr="00741456" w:rsidRDefault="00863BCD" w:rsidP="00863B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ab/>
      </w:r>
    </w:p>
    <w:p w14:paraId="5932C7EA" w14:textId="77777777" w:rsidR="00863BCD" w:rsidRDefault="00863BCD" w:rsidP="00863B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propune Consiliului electoral al circumscripţiei electorale _______________ nr. ____</w:t>
      </w:r>
    </w:p>
    <w:p w14:paraId="0C2C3B65" w14:textId="77777777" w:rsidR="00BA07CB" w:rsidRDefault="00863BCD" w:rsidP="00863BCD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să degreveze de atribuţiile de la locul de muncă permanent</w:t>
      </w:r>
      <w:r w:rsidR="00503301">
        <w:rPr>
          <w:rFonts w:ascii="Times New Roman" w:hAnsi="Times New Roman"/>
          <w:sz w:val="24"/>
          <w:szCs w:val="24"/>
          <w:lang w:val="ro-RO"/>
        </w:rPr>
        <w:t>/</w:t>
      </w:r>
      <w:r w:rsidR="00BA07CB">
        <w:rPr>
          <w:rFonts w:ascii="Times New Roman" w:hAnsi="Times New Roman"/>
          <w:sz w:val="24"/>
          <w:szCs w:val="24"/>
          <w:lang w:val="ro-RO"/>
        </w:rPr>
        <w:t>să convoace</w:t>
      </w:r>
      <w:r>
        <w:rPr>
          <w:rFonts w:ascii="Times New Roman" w:hAnsi="Times New Roman"/>
          <w:sz w:val="24"/>
          <w:szCs w:val="24"/>
          <w:lang w:val="ro-RO"/>
        </w:rPr>
        <w:t xml:space="preserve"> pe peri</w:t>
      </w:r>
      <w:r w:rsidR="00BC1095">
        <w:rPr>
          <w:rFonts w:ascii="Times New Roman" w:hAnsi="Times New Roman"/>
          <w:sz w:val="24"/>
          <w:szCs w:val="24"/>
          <w:lang w:val="ro-RO"/>
        </w:rPr>
        <w:t>oada activităţii în componenţa b</w:t>
      </w:r>
      <w:r>
        <w:rPr>
          <w:rFonts w:ascii="Times New Roman" w:hAnsi="Times New Roman"/>
          <w:sz w:val="24"/>
          <w:szCs w:val="24"/>
          <w:lang w:val="ro-RO"/>
        </w:rPr>
        <w:t>iroului electoral al secţiei de votare _____________________ nr. _____ pentru organizarea şi desfăşurarea ___________________________</w:t>
      </w:r>
      <w:r w:rsidR="00CD484B">
        <w:rPr>
          <w:rFonts w:ascii="Times New Roman" w:hAnsi="Times New Roman"/>
          <w:sz w:val="24"/>
          <w:szCs w:val="24"/>
          <w:lang w:val="ro-RO"/>
        </w:rPr>
        <w:t>________</w:t>
      </w:r>
      <w:r>
        <w:rPr>
          <w:rFonts w:ascii="Times New Roman" w:hAnsi="Times New Roman"/>
          <w:sz w:val="24"/>
          <w:szCs w:val="24"/>
          <w:lang w:val="ro-RO"/>
        </w:rPr>
        <w:t>______ din _____ _____________</w:t>
      </w:r>
      <w:r w:rsidR="00CD484B">
        <w:rPr>
          <w:rFonts w:ascii="Times New Roman" w:hAnsi="Times New Roman"/>
          <w:sz w:val="24"/>
          <w:szCs w:val="24"/>
          <w:lang w:val="ro-RO"/>
        </w:rPr>
        <w:t>20__</w:t>
      </w:r>
      <w:r w:rsidR="00BA07CB">
        <w:rPr>
          <w:rFonts w:ascii="Times New Roman" w:hAnsi="Times New Roman"/>
          <w:sz w:val="24"/>
          <w:szCs w:val="24"/>
          <w:lang w:val="ro-RO"/>
        </w:rPr>
        <w:t>, pe dl/dna _________________________________________</w:t>
      </w:r>
      <w:r w:rsidR="00C678F5">
        <w:rPr>
          <w:rFonts w:ascii="Times New Roman" w:hAnsi="Times New Roman"/>
          <w:sz w:val="24"/>
          <w:szCs w:val="24"/>
          <w:lang w:val="ro-RO"/>
        </w:rPr>
        <w:t>_</w:t>
      </w:r>
      <w:r w:rsidR="00BA07CB">
        <w:rPr>
          <w:rFonts w:ascii="Times New Roman" w:hAnsi="Times New Roman"/>
          <w:sz w:val="24"/>
          <w:szCs w:val="24"/>
          <w:lang w:val="ro-RO"/>
        </w:rPr>
        <w:t>___</w:t>
      </w:r>
      <w:r w:rsidR="00B12EB5">
        <w:rPr>
          <w:rFonts w:ascii="Times New Roman" w:hAnsi="Times New Roman"/>
          <w:sz w:val="24"/>
          <w:szCs w:val="24"/>
          <w:lang w:val="ro-RO"/>
        </w:rPr>
        <w:t>,</w:t>
      </w:r>
      <w:r w:rsidR="00BA07C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875B5">
        <w:rPr>
          <w:rFonts w:ascii="Times New Roman" w:hAnsi="Times New Roman"/>
          <w:i/>
          <w:iCs/>
          <w:sz w:val="20"/>
          <w:szCs w:val="20"/>
          <w:lang w:val="ro-RO"/>
        </w:rPr>
        <w:t xml:space="preserve">  </w:t>
      </w:r>
      <w:r w:rsidR="00BA07CB">
        <w:rPr>
          <w:rFonts w:ascii="Times New Roman" w:hAnsi="Times New Roman"/>
          <w:i/>
          <w:iCs/>
          <w:sz w:val="20"/>
          <w:szCs w:val="20"/>
          <w:lang w:val="ro-RO"/>
        </w:rPr>
        <w:t xml:space="preserve">    </w:t>
      </w:r>
    </w:p>
    <w:p w14:paraId="17EF4DF0" w14:textId="77777777" w:rsidR="00863BCD" w:rsidRDefault="00BA07CB" w:rsidP="00863B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   </w:t>
      </w:r>
      <w:r w:rsidR="00863BCD" w:rsidRPr="001875B5">
        <w:rPr>
          <w:rFonts w:ascii="Times New Roman" w:hAnsi="Times New Roman"/>
          <w:i/>
          <w:iCs/>
          <w:sz w:val="20"/>
          <w:szCs w:val="20"/>
          <w:lang w:val="ro-RO"/>
        </w:rPr>
        <w:t>(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data şi </w:t>
      </w:r>
      <w:r w:rsidR="00CD484B">
        <w:rPr>
          <w:rFonts w:ascii="Times New Roman" w:hAnsi="Times New Roman"/>
          <w:i/>
          <w:iCs/>
          <w:sz w:val="20"/>
          <w:szCs w:val="20"/>
          <w:lang w:val="ro-RO"/>
        </w:rPr>
        <w:t>tipul scrutinului</w:t>
      </w:r>
      <w:r w:rsidR="00863BCD" w:rsidRPr="001875B5">
        <w:rPr>
          <w:rFonts w:ascii="Times New Roman" w:hAnsi="Times New Roman"/>
          <w:i/>
          <w:iCs/>
          <w:sz w:val="20"/>
          <w:szCs w:val="20"/>
          <w:lang w:val="ro-RO"/>
        </w:rPr>
        <w:t>)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                               </w:t>
      </w:r>
      <w:r w:rsidRPr="00BA07CB">
        <w:rPr>
          <w:rFonts w:ascii="Times New Roman" w:hAnsi="Times New Roman"/>
          <w:i/>
          <w:sz w:val="20"/>
          <w:szCs w:val="20"/>
          <w:lang w:val="ro-RO"/>
        </w:rPr>
        <w:t xml:space="preserve">(preşedinte, </w:t>
      </w:r>
      <w:r w:rsidR="00863BCD" w:rsidRPr="00BA07CB">
        <w:rPr>
          <w:rFonts w:ascii="Times New Roman" w:hAnsi="Times New Roman"/>
          <w:i/>
          <w:sz w:val="20"/>
          <w:szCs w:val="20"/>
          <w:lang w:val="ro-RO"/>
        </w:rPr>
        <w:t>vicepreşedinte, secretar, membru</w:t>
      </w:r>
      <w:r w:rsidR="00B12EB5">
        <w:rPr>
          <w:rFonts w:ascii="Times New Roman" w:hAnsi="Times New Roman"/>
          <w:i/>
          <w:sz w:val="20"/>
          <w:szCs w:val="20"/>
          <w:lang w:val="ro-RO"/>
        </w:rPr>
        <w:t xml:space="preserve"> BESV</w:t>
      </w:r>
      <w:r w:rsidR="00863BCD" w:rsidRPr="00BA07CB">
        <w:rPr>
          <w:rFonts w:ascii="Times New Roman" w:hAnsi="Times New Roman"/>
          <w:i/>
          <w:sz w:val="20"/>
          <w:szCs w:val="20"/>
          <w:lang w:val="ro-RO"/>
        </w:rPr>
        <w:t>)</w:t>
      </w:r>
      <w:r w:rsidR="00863BCD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528DA529" w14:textId="77777777" w:rsidR="00863BCD" w:rsidRDefault="00B12EB5" w:rsidP="00863B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care activează _________________________________________________________________.</w:t>
      </w:r>
    </w:p>
    <w:p w14:paraId="1F05FFD8" w14:textId="77777777" w:rsidR="00B12EB5" w:rsidRDefault="00B12EB5" w:rsidP="00863BC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i/>
          <w:sz w:val="20"/>
          <w:szCs w:val="20"/>
          <w:lang w:val="ro-RO"/>
        </w:rPr>
        <w:t>(se indică funcția și locul de muncă, după caz, pensionar sau temporar neangajat în cîmpul muncii)</w:t>
      </w:r>
    </w:p>
    <w:p w14:paraId="4434D52A" w14:textId="77777777" w:rsidR="00B12EB5" w:rsidRPr="001D00DF" w:rsidRDefault="00B12EB5" w:rsidP="00863BC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o-RO"/>
        </w:rPr>
      </w:pPr>
    </w:p>
    <w:p w14:paraId="39E281FA" w14:textId="77777777" w:rsidR="00863BCD" w:rsidRPr="00140CF9" w:rsidRDefault="00863BCD" w:rsidP="00CD484B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Prezenta hotărîre intră în vigoare la data adoptării</w:t>
      </w:r>
      <w:r w:rsidR="00CD484B">
        <w:rPr>
          <w:rFonts w:ascii="Times New Roman" w:hAnsi="Times New Roman"/>
          <w:sz w:val="24"/>
          <w:szCs w:val="24"/>
          <w:lang w:val="ro-RO"/>
        </w:rPr>
        <w:t xml:space="preserve"> şi se transmite spre informare consiliului electoral de circumscripţie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14:paraId="41A125DE" w14:textId="77777777" w:rsidR="00863BCD" w:rsidRDefault="00863BCD" w:rsidP="00863BCD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E368B84" w14:textId="77777777" w:rsidR="00863BCD" w:rsidRDefault="00863BCD" w:rsidP="00863BCD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D9326EF" w14:textId="77777777" w:rsidR="00863BCD" w:rsidRPr="00741456" w:rsidRDefault="00863BCD" w:rsidP="00863BCD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Preşedintele  biroului electoral </w:t>
      </w:r>
      <w:r w:rsidRPr="00741456">
        <w:rPr>
          <w:rFonts w:ascii="Times New Roman" w:hAnsi="Times New Roman"/>
          <w:sz w:val="24"/>
          <w:szCs w:val="24"/>
          <w:lang w:val="ro-RO"/>
        </w:rPr>
        <w:tab/>
      </w:r>
    </w:p>
    <w:p w14:paraId="414992D0" w14:textId="77777777" w:rsidR="00863BCD" w:rsidRPr="00741456" w:rsidRDefault="00863BCD" w:rsidP="00863BC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>al secţiei de votare                                  ________________                _______________</w:t>
      </w:r>
      <w:r>
        <w:rPr>
          <w:rFonts w:ascii="Times New Roman" w:hAnsi="Times New Roman"/>
          <w:sz w:val="24"/>
          <w:szCs w:val="24"/>
          <w:lang w:val="ro-RO"/>
        </w:rPr>
        <w:t>___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</w:t>
      </w:r>
    </w:p>
    <w:p w14:paraId="3E92164C" w14:textId="77777777" w:rsidR="00863BCD" w:rsidRPr="00D869B1" w:rsidRDefault="00863BCD" w:rsidP="00863BCD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ro-RO"/>
        </w:rPr>
      </w:pPr>
      <w:r w:rsidRPr="0074145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</w:t>
      </w:r>
      <w:r w:rsidRPr="00D869B1">
        <w:rPr>
          <w:rFonts w:ascii="Times New Roman" w:hAnsi="Times New Roman"/>
          <w:i/>
          <w:iCs/>
          <w:sz w:val="20"/>
          <w:szCs w:val="20"/>
          <w:lang w:val="ro-RO"/>
        </w:rPr>
        <w:t xml:space="preserve">semnătura                         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</w:t>
      </w:r>
      <w:r w:rsidRPr="00D869B1">
        <w:rPr>
          <w:rFonts w:ascii="Times New Roman" w:hAnsi="Times New Roman"/>
          <w:i/>
          <w:iCs/>
          <w:sz w:val="20"/>
          <w:szCs w:val="20"/>
          <w:lang w:val="ro-RO"/>
        </w:rPr>
        <w:t>numele, prenumele</w:t>
      </w:r>
    </w:p>
    <w:p w14:paraId="056E2832" w14:textId="77777777" w:rsidR="00863BCD" w:rsidRDefault="00863BCD" w:rsidP="00863BCD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ro-RO"/>
        </w:rPr>
      </w:pPr>
    </w:p>
    <w:p w14:paraId="6E08BDAF" w14:textId="77777777" w:rsidR="00863BCD" w:rsidRPr="00140CF9" w:rsidRDefault="00863BCD" w:rsidP="00863BCD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ro-RO"/>
        </w:rPr>
      </w:pPr>
      <w:r w:rsidRPr="00140CF9">
        <w:rPr>
          <w:rFonts w:ascii="Times New Roman" w:hAnsi="Times New Roman"/>
          <w:bCs/>
          <w:i/>
          <w:sz w:val="24"/>
          <w:szCs w:val="24"/>
          <w:lang w:val="ro-RO"/>
        </w:rPr>
        <w:t>L.Ş.</w:t>
      </w:r>
    </w:p>
    <w:p w14:paraId="6061D344" w14:textId="77777777" w:rsidR="00863BCD" w:rsidRDefault="00863BCD" w:rsidP="00863BC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23F2B8BD" w14:textId="77777777" w:rsidR="00863BCD" w:rsidRPr="00741456" w:rsidRDefault="00863BCD" w:rsidP="00863BC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Secretarul biroului electoral </w:t>
      </w:r>
    </w:p>
    <w:p w14:paraId="31A5E6C1" w14:textId="77777777" w:rsidR="00863BCD" w:rsidRPr="00741456" w:rsidRDefault="00863BCD" w:rsidP="00863BC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>al secţiei de votare                                  _______________                  ________________</w:t>
      </w:r>
      <w:r>
        <w:rPr>
          <w:rFonts w:ascii="Times New Roman" w:hAnsi="Times New Roman"/>
          <w:sz w:val="24"/>
          <w:szCs w:val="24"/>
          <w:lang w:val="ro-RO"/>
        </w:rPr>
        <w:t>__</w:t>
      </w:r>
    </w:p>
    <w:p w14:paraId="44924784" w14:textId="77777777" w:rsidR="00FA673B" w:rsidRDefault="00863BCD" w:rsidP="001D00DF">
      <w:pPr>
        <w:spacing w:after="0" w:line="240" w:lineRule="auto"/>
        <w:jc w:val="both"/>
      </w:pPr>
      <w:r w:rsidRPr="0074145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 </w:t>
      </w:r>
      <w:r w:rsidRPr="00D869B1">
        <w:rPr>
          <w:rFonts w:ascii="Times New Roman" w:hAnsi="Times New Roman"/>
          <w:i/>
          <w:iCs/>
          <w:sz w:val="20"/>
          <w:szCs w:val="20"/>
          <w:lang w:val="ro-RO"/>
        </w:rPr>
        <w:t xml:space="preserve">semnătura                      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  </w:t>
      </w:r>
      <w:r w:rsidRPr="00D869B1">
        <w:rPr>
          <w:rFonts w:ascii="Times New Roman" w:hAnsi="Times New Roman"/>
          <w:i/>
          <w:iCs/>
          <w:sz w:val="20"/>
          <w:szCs w:val="20"/>
          <w:lang w:val="ro-RO"/>
        </w:rPr>
        <w:t xml:space="preserve">numele, prenumele </w:t>
      </w:r>
    </w:p>
    <w:sectPr w:rsidR="00FA673B" w:rsidSect="005569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E681D"/>
    <w:multiLevelType w:val="hybridMultilevel"/>
    <w:tmpl w:val="011E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CD"/>
    <w:rsid w:val="000A7902"/>
    <w:rsid w:val="000F1BEA"/>
    <w:rsid w:val="001367ED"/>
    <w:rsid w:val="0018772C"/>
    <w:rsid w:val="001D00DF"/>
    <w:rsid w:val="001E6859"/>
    <w:rsid w:val="002D658A"/>
    <w:rsid w:val="0038635E"/>
    <w:rsid w:val="003A6A52"/>
    <w:rsid w:val="00423E07"/>
    <w:rsid w:val="00452714"/>
    <w:rsid w:val="004568F2"/>
    <w:rsid w:val="00495AAE"/>
    <w:rsid w:val="004F3753"/>
    <w:rsid w:val="00503301"/>
    <w:rsid w:val="0055690C"/>
    <w:rsid w:val="005844CE"/>
    <w:rsid w:val="006C2DDE"/>
    <w:rsid w:val="007065B0"/>
    <w:rsid w:val="007A1FC8"/>
    <w:rsid w:val="007F4379"/>
    <w:rsid w:val="00827AFD"/>
    <w:rsid w:val="00863BCD"/>
    <w:rsid w:val="00875F55"/>
    <w:rsid w:val="00880231"/>
    <w:rsid w:val="00924A96"/>
    <w:rsid w:val="009C0FC4"/>
    <w:rsid w:val="009F5278"/>
    <w:rsid w:val="00A82EB4"/>
    <w:rsid w:val="00AC26A3"/>
    <w:rsid w:val="00B12EB5"/>
    <w:rsid w:val="00B76A60"/>
    <w:rsid w:val="00BA07CB"/>
    <w:rsid w:val="00BC1095"/>
    <w:rsid w:val="00C632BD"/>
    <w:rsid w:val="00C678F5"/>
    <w:rsid w:val="00CD484B"/>
    <w:rsid w:val="00D87AE3"/>
    <w:rsid w:val="00DC070E"/>
    <w:rsid w:val="00E76EC5"/>
    <w:rsid w:val="00F10108"/>
    <w:rsid w:val="00F81CB6"/>
    <w:rsid w:val="00FA5682"/>
    <w:rsid w:val="00FA673B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AA82132"/>
  <w15:docId w15:val="{0F68015D-BF25-459C-B9E5-0035F0B2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BCD"/>
    <w:pPr>
      <w:spacing w:after="200" w:line="276" w:lineRule="auto"/>
      <w:jc w:val="left"/>
    </w:pPr>
    <w:rPr>
      <w:rFonts w:ascii="Calibri" w:eastAsia="Times New Roman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63B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63BCD"/>
    <w:rPr>
      <w:rFonts w:ascii="Calibri" w:eastAsia="Times New Roman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63B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35E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2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714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714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cristina.angheli</dc:creator>
  <cp:keywords/>
  <dc:description/>
  <cp:lastModifiedBy>Zorina Gurau</cp:lastModifiedBy>
  <cp:revision>34</cp:revision>
  <dcterms:created xsi:type="dcterms:W3CDTF">2018-04-26T06:41:00Z</dcterms:created>
  <dcterms:modified xsi:type="dcterms:W3CDTF">2018-07-04T10:20:00Z</dcterms:modified>
</cp:coreProperties>
</file>